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24830" w14:textId="7C9A5184" w:rsidR="00450D1D" w:rsidRDefault="003F377E" w:rsidP="005219AC">
      <w:pPr>
        <w:pStyle w:val="Heading1"/>
        <w:jc w:val="center"/>
      </w:pPr>
      <w:r>
        <w:rPr>
          <w:b/>
          <w:bCs/>
        </w:rPr>
        <w:t xml:space="preserve"> </w:t>
      </w:r>
      <w:r w:rsidR="00050491">
        <w:rPr>
          <w:b/>
          <w:bCs/>
        </w:rPr>
        <w:t>¿</w:t>
      </w:r>
      <w:proofErr w:type="spellStart"/>
      <w:r w:rsidR="00050491">
        <w:rPr>
          <w:b/>
          <w:bCs/>
        </w:rPr>
        <w:t>Atrasado</w:t>
      </w:r>
      <w:proofErr w:type="spellEnd"/>
      <w:r w:rsidR="00050491">
        <w:rPr>
          <w:b/>
          <w:bCs/>
        </w:rPr>
        <w:t xml:space="preserve"> con </w:t>
      </w:r>
      <w:proofErr w:type="spellStart"/>
      <w:r w:rsidR="00050491">
        <w:rPr>
          <w:b/>
          <w:bCs/>
        </w:rPr>
        <w:t>tu</w:t>
      </w:r>
      <w:proofErr w:type="spellEnd"/>
      <w:r w:rsidR="00050491">
        <w:rPr>
          <w:b/>
          <w:bCs/>
        </w:rPr>
        <w:t xml:space="preserve"> </w:t>
      </w:r>
      <w:proofErr w:type="spellStart"/>
      <w:r w:rsidR="00050491">
        <w:rPr>
          <w:b/>
          <w:bCs/>
        </w:rPr>
        <w:t>hipoteca</w:t>
      </w:r>
      <w:proofErr w:type="spellEnd"/>
      <w:r w:rsidR="00050491">
        <w:rPr>
          <w:b/>
          <w:bCs/>
        </w:rPr>
        <w:t>? Cómo gestionar la obtención de ayuda de tu prestamista.</w:t>
      </w:r>
    </w:p>
    <w:p w14:paraId="46824831" w14:textId="4B513332" w:rsidR="00450D1D" w:rsidRDefault="00050491">
      <w:r>
        <w:rPr>
          <w:b/>
          <w:bCs/>
        </w:rPr>
        <w:t xml:space="preserve">Atrasarse con los pagos de la hipoteca puede resultar abrumador, pero no estás </w:t>
      </w:r>
      <w:r>
        <w:rPr>
          <w:b/>
          <w:bCs/>
          <w:i/>
          <w:iCs/>
        </w:rPr>
        <w:t>solo</w:t>
      </w:r>
      <w:r>
        <w:rPr>
          <w:b/>
          <w:bCs/>
        </w:rPr>
        <w:t xml:space="preserve"> y tienes opciones. Los gestores hipotecarios gestionan miles de llamadas de propietarios en tu situación y quieren ayudarte a evitar la ejecución hipotecaria. Esta guía te ayudará a prepararte para hablar con tu compañía hipotecaria (tu gestor) y te permitirá encontrar soluciones. </w:t>
      </w:r>
    </w:p>
    <w:p w14:paraId="7B992015" w14:textId="6BF98343" w:rsidR="000F76D3" w:rsidRDefault="00C876FE">
      <w:r>
        <w:t>Muchos propietarios se enfrentan a dificultades económicas debido a la pérdida de empleo, la falta de ingresos, facturas médicas u otros acontecimientos de la vida.  Es más común de lo que crees y hay ayuda disponible.  Los prestamistas prefieren trabajar contigo antes que ejecutar la hipoteca de tu vivienda.</w:t>
      </w:r>
    </w:p>
    <w:p w14:paraId="46824833" w14:textId="54CE660B" w:rsidR="00450D1D" w:rsidRDefault="00050491">
      <w:pPr>
        <w:pStyle w:val="Heading2"/>
      </w:pPr>
      <w:r>
        <w:t xml:space="preserve">Contacta con tu gestor hipotecario </w:t>
      </w:r>
      <w:r>
        <w:rPr>
          <w:b/>
          <w:bCs/>
        </w:rPr>
        <w:t>cuanto  antes</w:t>
      </w:r>
    </w:p>
    <w:p w14:paraId="46824834" w14:textId="3B70874C" w:rsidR="00450D1D" w:rsidRDefault="00050491">
      <w:r>
        <w:rPr>
          <w:b/>
          <w:bCs/>
        </w:rPr>
        <w:t>No esperes a recibir ayuda.</w:t>
      </w:r>
      <w:r>
        <w:t xml:space="preserve"> Por ley, en muchos casos </w:t>
      </w:r>
      <w:r>
        <w:rPr>
          <w:b/>
          <w:bCs/>
        </w:rPr>
        <w:t>el proceso formal de ejecución hipotecaria puede comenzar después de que llevas 120+ días (unos 4 meses) de retraso</w:t>
      </w:r>
      <w:r>
        <w:t xml:space="preserve">, y en Arizona las ejecuciones pueden proceder sin un tribunal, a veces tan pronto como </w:t>
      </w:r>
      <w:r>
        <w:rPr>
          <w:b/>
          <w:bCs/>
        </w:rPr>
        <w:t>cuatro o cinco meses después del primer aviso</w:t>
      </w:r>
      <w:r>
        <w:t xml:space="preserve">. Cuanto </w:t>
      </w:r>
      <w:r>
        <w:rPr>
          <w:b/>
          <w:bCs/>
        </w:rPr>
        <w:t>antes llames</w:t>
      </w:r>
      <w:r>
        <w:t xml:space="preserve">, más posibilidades tendrás de </w:t>
      </w:r>
      <w:r>
        <w:rPr>
          <w:b/>
          <w:bCs/>
        </w:rPr>
        <w:t>detener la ejecución hipotecaria y encontrar una solución.</w:t>
      </w:r>
    </w:p>
    <w:p w14:paraId="46824835" w14:textId="026FA76E" w:rsidR="00450D1D" w:rsidRDefault="00050491">
      <w:pPr>
        <w:pBdr>
          <w:left w:val="single" w:sz="18" w:space="4" w:color="A6A6A6"/>
        </w:pBdr>
        <w:ind w:left="180"/>
      </w:pPr>
      <w:r>
        <w:rPr>
          <w:b/>
          <w:bCs/>
        </w:rPr>
        <w:t>La mayoría de las compañías hipotecarias cuentan con equipos dedicados a la "mitigación de pérdidas" cuyo trabajo es ayudar a los prestatarios en apuros. La ejecución hipotecaria es cara y lenta, por lo que los gestores prefieren encontrar un plan viable contigo que ejecutar la hipoteca. Contactar con pronto demuestra que vas en serio con resolver la situación y les permite ofrecerte más opciones antes de que pasen los plazos.</w:t>
      </w:r>
    </w:p>
    <w:p w14:paraId="46824836" w14:textId="77777777" w:rsidR="00450D1D" w:rsidRDefault="00050491">
      <w:pPr>
        <w:pStyle w:val="Heading2"/>
      </w:pPr>
      <w:r>
        <w:t>Qué decirle a tu gestor (Prepárate)</w:t>
      </w:r>
    </w:p>
    <w:p w14:paraId="46824837" w14:textId="64CE8890" w:rsidR="00450D1D" w:rsidRDefault="00050491">
      <w:r>
        <w:t xml:space="preserve">Cuando llames, </w:t>
      </w:r>
      <w:r>
        <w:rPr>
          <w:b/>
          <w:bCs/>
        </w:rPr>
        <w:t>prepárate con información clave</w:t>
      </w:r>
      <w:r>
        <w:t xml:space="preserve"> y habla con sinceridad sobre tu situación. </w:t>
      </w:r>
    </w:p>
    <w:p w14:paraId="46824838" w14:textId="1312A1EE" w:rsidR="00450D1D" w:rsidRDefault="00050491">
      <w:pPr>
        <w:pStyle w:val="ListParagraph"/>
        <w:numPr>
          <w:ilvl w:val="0"/>
          <w:numId w:val="2"/>
        </w:numPr>
      </w:pPr>
      <w:r>
        <w:rPr>
          <w:b/>
          <w:bCs/>
        </w:rPr>
        <w:t>Ten a mano tu número de cuenta de préstamo y extractos recientes</w:t>
      </w:r>
      <w:r>
        <w:t xml:space="preserve">. </w:t>
      </w:r>
    </w:p>
    <w:p w14:paraId="46824839" w14:textId="74BBFD01" w:rsidR="00450D1D" w:rsidRDefault="00050491">
      <w:pPr>
        <w:pStyle w:val="ListParagraph"/>
        <w:numPr>
          <w:ilvl w:val="0"/>
          <w:numId w:val="2"/>
        </w:numPr>
      </w:pPr>
      <w:r>
        <w:rPr>
          <w:b/>
          <w:bCs/>
        </w:rPr>
        <w:t>Explica tus dificultades de forma clara y honesta</w:t>
      </w:r>
      <w:r>
        <w:t xml:space="preserve">. Explica </w:t>
      </w:r>
      <w:r>
        <w:rPr>
          <w:b/>
          <w:bCs/>
        </w:rPr>
        <w:t>brevemente por qué te has quedado atrás</w:t>
      </w:r>
      <w:r>
        <w:t xml:space="preserve"> (pérdida de trabajo, reducción de horas, emergencia médica, etc.). Hazles saber </w:t>
      </w:r>
      <w:r>
        <w:rPr>
          <w:b/>
          <w:bCs/>
        </w:rPr>
        <w:t>si la dificultad es temporal o permanente</w:t>
      </w:r>
      <w:r w:rsidR="00992FED">
        <w:t>.</w:t>
      </w:r>
    </w:p>
    <w:p w14:paraId="4682483A" w14:textId="00C3EE09" w:rsidR="00450D1D" w:rsidRDefault="00050491">
      <w:pPr>
        <w:pStyle w:val="ListParagraph"/>
        <w:numPr>
          <w:ilvl w:val="0"/>
          <w:numId w:val="2"/>
        </w:numPr>
      </w:pPr>
      <w:r>
        <w:rPr>
          <w:b/>
          <w:bCs/>
        </w:rPr>
        <w:lastRenderedPageBreak/>
        <w:t>Comparte tus ingresos y gastos actuales.</w:t>
      </w:r>
      <w:r>
        <w:t xml:space="preserve"> Ofrece una idea general de </w:t>
      </w:r>
      <w:r>
        <w:rPr>
          <w:b/>
          <w:bCs/>
        </w:rPr>
        <w:t xml:space="preserve">lo que puedes permitirte ahora </w:t>
      </w:r>
      <w:r>
        <w:t xml:space="preserve">mismo. </w:t>
      </w:r>
    </w:p>
    <w:p w14:paraId="4682483B" w14:textId="3782BF84" w:rsidR="00450D1D" w:rsidRDefault="00050491">
      <w:pPr>
        <w:pStyle w:val="ListParagraph"/>
        <w:numPr>
          <w:ilvl w:val="0"/>
          <w:numId w:val="2"/>
        </w:numPr>
      </w:pPr>
      <w:r>
        <w:rPr>
          <w:b/>
          <w:bCs/>
        </w:rPr>
        <w:t>Enfatiza que quieres evitar la ejecución hipotecaria y conservar tu vivienda.</w:t>
      </w:r>
      <w:r>
        <w:t xml:space="preserve"> Hazles saber </w:t>
      </w:r>
      <w:r>
        <w:rPr>
          <w:b/>
          <w:bCs/>
        </w:rPr>
        <w:t>que estás comprometido a encontrar una solución</w:t>
      </w:r>
      <w:r>
        <w:t xml:space="preserve">. </w:t>
      </w:r>
    </w:p>
    <w:p w14:paraId="4682483C" w14:textId="09C48B3E" w:rsidR="00450D1D" w:rsidRDefault="00050491">
      <w:pPr>
        <w:pStyle w:val="ListParagraph"/>
        <w:numPr>
          <w:ilvl w:val="0"/>
          <w:numId w:val="2"/>
        </w:numPr>
      </w:pPr>
      <w:r>
        <w:t xml:space="preserve">Está </w:t>
      </w:r>
      <w:r>
        <w:rPr>
          <w:b/>
          <w:bCs/>
        </w:rPr>
        <w:t>bien decir que estás pasando por dificultades y necesitas ayuda para aprender sobre las opciones</w:t>
      </w:r>
      <w:r>
        <w:t xml:space="preserve">. </w:t>
      </w:r>
    </w:p>
    <w:p w14:paraId="4682483D" w14:textId="2F7E7552" w:rsidR="00450D1D" w:rsidRDefault="00050491">
      <w:pPr>
        <w:pStyle w:val="ListParagraph"/>
        <w:numPr>
          <w:ilvl w:val="0"/>
          <w:numId w:val="2"/>
        </w:numPr>
      </w:pPr>
      <w:r>
        <w:rPr>
          <w:b/>
          <w:bCs/>
        </w:rPr>
        <w:t>Pide hablar con el departamento de "mitigación de pérdidas" tan pronto como llames</w:t>
      </w:r>
      <w:r>
        <w:t xml:space="preserve">. Este equipo está especializado en </w:t>
      </w:r>
      <w:r>
        <w:rPr>
          <w:b/>
          <w:bCs/>
        </w:rPr>
        <w:t>ayudar a personas con dificultades</w:t>
      </w:r>
      <w:r w:rsidR="00F0772C">
        <w:t>, como la tolerancia de la deuda, planes de pago y modificaciones de préstamos.</w:t>
      </w:r>
    </w:p>
    <w:p w14:paraId="4682483E" w14:textId="2D374A66" w:rsidR="00450D1D" w:rsidRDefault="00050491">
      <w:pPr>
        <w:pStyle w:val="Heading2"/>
      </w:pPr>
      <w:r>
        <w:t>Preguntas clave para hacer a tu gestor hipotecario</w:t>
      </w:r>
    </w:p>
    <w:p w14:paraId="4682483F" w14:textId="77777777" w:rsidR="00450D1D" w:rsidRDefault="00050491">
      <w:r>
        <w:t xml:space="preserve">Utiliza </w:t>
      </w:r>
      <w:r>
        <w:rPr>
          <w:b/>
          <w:bCs/>
        </w:rPr>
        <w:t>preguntas</w:t>
      </w:r>
      <w:r>
        <w:t xml:space="preserve"> para guiar la conversación y recopilar toda la información que necesites. Aquí tienes preguntas importantes que </w:t>
      </w:r>
      <w:r>
        <w:rPr>
          <w:b/>
          <w:bCs/>
        </w:rPr>
        <w:t>debes hacerle a tu gestor:</w:t>
      </w:r>
    </w:p>
    <w:p w14:paraId="46824840" w14:textId="28ACC04E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"¿Qué opciones tengo?"</w:t>
      </w:r>
      <w:r>
        <w:t xml:space="preserve"> – Pide al gestor que </w:t>
      </w:r>
      <w:r>
        <w:rPr>
          <w:b/>
          <w:bCs/>
        </w:rPr>
        <w:t>enumere todas las opciones de alivio disponibles</w:t>
      </w:r>
      <w:r>
        <w:t xml:space="preserve"> (para ponerse al día o reducir los pagos) y </w:t>
      </w:r>
      <w:r>
        <w:rPr>
          <w:b/>
          <w:bCs/>
        </w:rPr>
        <w:t>explique cada una</w:t>
      </w:r>
      <w:r>
        <w:t xml:space="preserve">. </w:t>
      </w:r>
    </w:p>
    <w:p w14:paraId="46824841" w14:textId="3326F9A4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"¿Cómo manejaría cada opción mis pagos atrasados?"</w:t>
      </w:r>
      <w:r>
        <w:t xml:space="preserve"> – Por ejemplo, </w:t>
      </w:r>
      <w:r>
        <w:rPr>
          <w:b/>
          <w:bCs/>
        </w:rPr>
        <w:t>si recibo una indulgencia, ¿tendré que pagar los pagos atrasados en un único pago, o se pueden añadir al final del préstamo?</w:t>
      </w:r>
      <w:r>
        <w:t xml:space="preserve"> Entender los términos de reembolso desde el principio evitará sorpresas. </w:t>
      </w:r>
    </w:p>
    <w:p w14:paraId="46824842" w14:textId="77777777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"¿Cuáles son los requisitos y los siguientes pasos para cada opción?"</w:t>
      </w:r>
      <w:r>
        <w:t xml:space="preserve"> – Averigua </w:t>
      </w:r>
      <w:r>
        <w:rPr>
          <w:b/>
          <w:bCs/>
        </w:rPr>
        <w:t>qué necesitas hacer</w:t>
      </w:r>
      <w:r>
        <w:t xml:space="preserve"> para solicitar o calificar. ¿Necesitas presentar algún </w:t>
      </w:r>
      <w:r>
        <w:rPr>
          <w:b/>
          <w:bCs/>
        </w:rPr>
        <w:t>documento o formulario</w:t>
      </w:r>
      <w:r>
        <w:t xml:space="preserve">? ¿Qué </w:t>
      </w:r>
      <w:r>
        <w:rPr>
          <w:b/>
          <w:bCs/>
        </w:rPr>
        <w:t>plazos</w:t>
      </w:r>
      <w:r>
        <w:t xml:space="preserve"> implican?</w:t>
      </w:r>
    </w:p>
    <w:p w14:paraId="46824843" w14:textId="7084CBB7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"¿Hay comisiones, intereses extra o impactos en el crédito que deba conocer?"</w:t>
      </w:r>
      <w:r w:rsidR="005219AC">
        <w:t xml:space="preserve"> – Está bien preguntar cómo podría afectarte económicamente la solución a largo plazo.</w:t>
      </w:r>
    </w:p>
    <w:p w14:paraId="46824844" w14:textId="31882F95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"¿Puedo tener tiempo para revisar algún acuerdo?"</w:t>
      </w:r>
      <w:r>
        <w:t xml:space="preserve"> – </w:t>
      </w:r>
      <w:r>
        <w:rPr>
          <w:b/>
          <w:bCs/>
        </w:rPr>
        <w:t>No te sientas presionado a aceptar en el momento</w:t>
      </w:r>
      <w:r>
        <w:t xml:space="preserve">. Pide tiempo para revisar cualquier oferta o condición escrita. </w:t>
      </w:r>
    </w:p>
    <w:p w14:paraId="46824845" w14:textId="77777777" w:rsidR="00450D1D" w:rsidRDefault="00050491">
      <w:pPr>
        <w:pStyle w:val="ListParagraph"/>
        <w:numPr>
          <w:ilvl w:val="0"/>
          <w:numId w:val="3"/>
        </w:numPr>
      </w:pPr>
      <w:r>
        <w:rPr>
          <w:b/>
          <w:bCs/>
        </w:rPr>
        <w:t>"¿Me enviarás confirmación por escrito de algún acuerdo u oferta?"</w:t>
      </w:r>
      <w:r>
        <w:t xml:space="preserve"> – Es importante recibir cualquier oferta o plan por escrito (por </w:t>
      </w:r>
      <w:r>
        <w:rPr>
          <w:b/>
          <w:bCs/>
        </w:rPr>
        <w:t>correo o correo electrónico</w:t>
      </w:r>
      <w:r>
        <w:t>) para tus registros.</w:t>
      </w:r>
    </w:p>
    <w:p w14:paraId="46824846" w14:textId="77777777" w:rsidR="00450D1D" w:rsidRDefault="00050491">
      <w:pPr>
        <w:pStyle w:val="Heading2"/>
      </w:pPr>
      <w:r>
        <w:lastRenderedPageBreak/>
        <w:t xml:space="preserve">Opciones comunes </w:t>
      </w:r>
      <w:r>
        <w:rPr>
          <w:b/>
          <w:bCs/>
        </w:rPr>
        <w:t>de alivio hipotecario</w:t>
      </w:r>
    </w:p>
    <w:p w14:paraId="46824847" w14:textId="63AED7A7" w:rsidR="00450D1D" w:rsidRDefault="00050491">
      <w:r>
        <w:t xml:space="preserve">Tu gestor determinará a qué programas puedes elegir, pero </w:t>
      </w:r>
      <w:r>
        <w:rPr>
          <w:b/>
          <w:bCs/>
        </w:rPr>
        <w:t>algunas de las soluciones más comunes</w:t>
      </w:r>
      <w:r>
        <w:t xml:space="preserve"> incluyen: </w:t>
      </w:r>
    </w:p>
    <w:p w14:paraId="46824848" w14:textId="459409E5" w:rsidR="00450D1D" w:rsidRDefault="00050491"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Plan de pago (Plan de Recuperación): </w:t>
      </w:r>
      <w:r>
        <w:rPr>
          <w:i/>
          <w:iCs/>
        </w:rPr>
        <w:t>Reanuda los pagos regulares más una cantidad extra</w:t>
      </w:r>
      <w:r>
        <w:t xml:space="preserve"> para recuperar gradualmente los pagos impagados con el tiempo. Esto funciona mejor si tu dificultad fue </w:t>
      </w:r>
      <w:r>
        <w:rPr>
          <w:b/>
          <w:bCs/>
        </w:rPr>
        <w:t>temporal</w:t>
      </w:r>
      <w:r>
        <w:t xml:space="preserve"> y puedes permitirte volver a pagar tu pago normal. </w:t>
      </w:r>
    </w:p>
    <w:p w14:paraId="46824849" w14:textId="1C816AF4" w:rsidR="00450D1D" w:rsidRDefault="00050491">
      <w:pPr>
        <w:pStyle w:val="ListParagraph"/>
        <w:numPr>
          <w:ilvl w:val="0"/>
          <w:numId w:val="4"/>
        </w:numPr>
      </w:pPr>
      <w:r>
        <w:rPr>
          <w:b/>
          <w:bCs/>
        </w:rPr>
        <w:t>Suspensión temporal</w:t>
      </w:r>
      <w:r>
        <w:rPr>
          <w:i/>
          <w:iCs/>
        </w:rPr>
        <w:t>: Una pausa temporal o reducción de los pagos de tu hipoteca</w:t>
      </w:r>
      <w:r>
        <w:t xml:space="preserve"> durante un periodo determinado. </w:t>
      </w:r>
      <w:r>
        <w:rPr>
          <w:b/>
          <w:bCs/>
        </w:rPr>
        <w:t>La tolerancia te da un respiro</w:t>
      </w:r>
      <w:r>
        <w:t xml:space="preserve"> durante una dificultad a corto plazo. </w:t>
      </w:r>
      <w:r>
        <w:rPr>
          <w:b/>
          <w:bCs/>
        </w:rPr>
        <w:t>Importante:</w:t>
      </w:r>
      <w:r>
        <w:t xml:space="preserve"> pregunta </w:t>
      </w:r>
      <w:r>
        <w:rPr>
          <w:b/>
          <w:bCs/>
        </w:rPr>
        <w:t>cómo vas a devolver los pagos pausados</w:t>
      </w:r>
      <w:r w:rsidR="00C34509">
        <w:t xml:space="preserve"> (algunos planes requieren una suma global más adelante, otros pueden ampliar tu préstamo o aumentar los pagos futuros). </w:t>
      </w:r>
    </w:p>
    <w:p w14:paraId="4682484A" w14:textId="2BF0DC12" w:rsidR="00450D1D" w:rsidRDefault="00050491">
      <w:pPr>
        <w:pStyle w:val="ListParagraph"/>
        <w:numPr>
          <w:ilvl w:val="0"/>
          <w:numId w:val="4"/>
        </w:numPr>
      </w:pPr>
      <w:r>
        <w:rPr>
          <w:b/>
          <w:bCs/>
        </w:rPr>
        <w:t xml:space="preserve">Modificación del préstamo: </w:t>
      </w:r>
      <w:r>
        <w:rPr>
          <w:i/>
          <w:iCs/>
        </w:rPr>
        <w:t>Un cambio permanente en los términos de tu préstamo</w:t>
      </w:r>
      <w:r>
        <w:t xml:space="preserve">* si tus </w:t>
      </w:r>
      <w:r>
        <w:rPr>
          <w:b/>
          <w:bCs/>
        </w:rPr>
        <w:t>ingresos se han reducido a largo plazo</w:t>
      </w:r>
      <w:r>
        <w:t xml:space="preserve">. El prestamista puede </w:t>
      </w:r>
      <w:r>
        <w:rPr>
          <w:b/>
          <w:bCs/>
        </w:rPr>
        <w:t>reducir tu tipo de interés, ampliar el plazo de tu préstamo o incluso añadir pagos atrasados al saldo</w:t>
      </w:r>
      <w:r>
        <w:t xml:space="preserve"> para </w:t>
      </w:r>
      <w:r>
        <w:rPr>
          <w:b/>
          <w:bCs/>
        </w:rPr>
        <w:t>reducir tu pago mensual</w:t>
      </w:r>
      <w:r>
        <w:t xml:space="preserve">. Una modificación tarda más (implica papeleo y aprobación), pero puede </w:t>
      </w:r>
      <w:r>
        <w:rPr>
          <w:b/>
          <w:bCs/>
        </w:rPr>
        <w:t>hacer que tu pago sea más asequible</w:t>
      </w:r>
      <w:r>
        <w:t xml:space="preserve"> de forma permanente. </w:t>
      </w:r>
    </w:p>
    <w:p w14:paraId="47288E10" w14:textId="5E589B56" w:rsidR="0081093A" w:rsidRDefault="00F945D4">
      <w:pPr>
        <w:pStyle w:val="ListParagraph"/>
        <w:numPr>
          <w:ilvl w:val="0"/>
          <w:numId w:val="4"/>
        </w:numPr>
      </w:pPr>
      <w:r w:rsidRPr="00943C2B">
        <w:rPr>
          <w:b/>
          <w:bCs/>
        </w:rPr>
        <w:t>Reclamación parcial</w:t>
      </w:r>
      <w:r>
        <w:t xml:space="preserve"> – aplazamiento.  Pide detalles.</w:t>
      </w:r>
    </w:p>
    <w:p w14:paraId="7A4CAA99" w14:textId="1641DFFE" w:rsidR="009411BC" w:rsidRDefault="009411BC">
      <w:pPr>
        <w:pStyle w:val="ListParagraph"/>
        <w:numPr>
          <w:ilvl w:val="0"/>
          <w:numId w:val="4"/>
        </w:numPr>
      </w:pPr>
      <w:r>
        <w:rPr>
          <w:b/>
          <w:bCs/>
        </w:rPr>
        <w:t>Bancarrota</w:t>
      </w:r>
      <w:r w:rsidR="00530928">
        <w:t>.  Una declaración de bancarrota puede impedir una ejecución hipotecaria si no hay otras opciones.  Contacta con un abogado especializado en bancarrotas para una consulta.</w:t>
      </w:r>
    </w:p>
    <w:p w14:paraId="630E7191" w14:textId="77777777" w:rsidR="00A26CD2" w:rsidRDefault="00A26CD2" w:rsidP="00A26CD2">
      <w:pPr>
        <w:pStyle w:val="ListParagraph"/>
        <w:numPr>
          <w:ilvl w:val="0"/>
          <w:numId w:val="4"/>
        </w:numPr>
      </w:pPr>
      <w:r>
        <w:rPr>
          <w:b/>
          <w:bCs/>
        </w:rPr>
        <w:t>Otras opciones si es necesario:</w:t>
      </w:r>
      <w:r>
        <w:t xml:space="preserve"> Si </w:t>
      </w:r>
      <w:r>
        <w:rPr>
          <w:b/>
          <w:bCs/>
        </w:rPr>
        <w:t>no es posible quedarse en tu vivienda</w:t>
      </w:r>
      <w:r>
        <w:t xml:space="preserve">, existen opciones de último recurso como una </w:t>
      </w:r>
      <w:r>
        <w:rPr>
          <w:b/>
          <w:bCs/>
        </w:rPr>
        <w:t>venta corta</w:t>
      </w:r>
      <w:r>
        <w:t xml:space="preserve"> (vender tu vivienda, posiblemente con la </w:t>
      </w:r>
      <w:r>
        <w:rPr>
          <w:b/>
          <w:bCs/>
        </w:rPr>
        <w:t>aprobación del prestamista para saldar la deuda</w:t>
      </w:r>
      <w:r>
        <w:t xml:space="preserve">) o una </w:t>
      </w:r>
      <w:r>
        <w:rPr>
          <w:b/>
          <w:bCs/>
        </w:rPr>
        <w:t>escritura en lugar de ejecución</w:t>
      </w:r>
      <w:r>
        <w:t xml:space="preserve"> hipotecaria (transferir voluntariamente la vivienda al prestamista) para evitar el proceso completo de ejecución hipotecaria. Estos solo se </w:t>
      </w:r>
      <w:r>
        <w:rPr>
          <w:b/>
          <w:bCs/>
        </w:rPr>
        <w:t>consideran después de explorar todas las formas de conservar tu hogar</w:t>
      </w:r>
      <w:r>
        <w:t xml:space="preserve">. </w:t>
      </w:r>
    </w:p>
    <w:p w14:paraId="4682484D" w14:textId="77777777" w:rsidR="00450D1D" w:rsidRDefault="00050491">
      <w:pPr>
        <w:pStyle w:val="Heading2"/>
      </w:pPr>
      <w:r>
        <w:t xml:space="preserve">Próximos pasos y </w:t>
      </w:r>
      <w:r>
        <w:rPr>
          <w:b/>
          <w:bCs/>
        </w:rPr>
        <w:t>mantenerse empoderado</w:t>
      </w:r>
    </w:p>
    <w:p w14:paraId="4682484E" w14:textId="0BADFC0F" w:rsidR="00450D1D" w:rsidRDefault="00050491">
      <w:r>
        <w:rPr>
          <w:b/>
          <w:bCs/>
        </w:rPr>
        <w:t>1. Respira hondo y recopila tu información.</w:t>
      </w:r>
      <w:r>
        <w:t xml:space="preserve"> Reúne tus </w:t>
      </w:r>
      <w:r>
        <w:rPr>
          <w:b/>
          <w:bCs/>
        </w:rPr>
        <w:t>extractos hipotecarios, el número del préstamo y un presupuesto sencillo</w:t>
      </w:r>
      <w:r>
        <w:t xml:space="preserve"> de tus ingresos y gastos. Estar preparado te hará sentir más seguro y ayudará al gestor a evaluar tu situación rápidamente. </w:t>
      </w:r>
    </w:p>
    <w:p w14:paraId="4682484F" w14:textId="4381AEF6" w:rsidR="00450D1D" w:rsidRDefault="00050491">
      <w:r>
        <w:lastRenderedPageBreak/>
        <w:t xml:space="preserve">**2. Llama a tu </w:t>
      </w:r>
      <w:r>
        <w:rPr>
          <w:b/>
          <w:bCs/>
        </w:rPr>
        <w:t>gestor hipotecario</w:t>
      </w:r>
      <w:r>
        <w:t xml:space="preserve"> (la empresa a la que envías los pagos) </w:t>
      </w:r>
      <w:r>
        <w:rPr>
          <w:b/>
          <w:bCs/>
        </w:rPr>
        <w:t>lo antes posible</w:t>
      </w:r>
      <w:r>
        <w:t xml:space="preserve"> ; cuanto antes, mejor. </w:t>
      </w:r>
      <w:r>
        <w:rPr>
          <w:b/>
          <w:bCs/>
        </w:rPr>
        <w:t>Pregunta por el departamento de "Mitigación de Pérdidas"</w:t>
      </w:r>
      <w:r>
        <w:t xml:space="preserve"> o </w:t>
      </w:r>
      <w:r>
        <w:rPr>
          <w:b/>
          <w:bCs/>
        </w:rPr>
        <w:t xml:space="preserve">"Retención de Vivienda" </w:t>
      </w:r>
      <w:r>
        <w:t xml:space="preserve">y comienza la conversación sobre tus opciones. Recuerda, </w:t>
      </w:r>
      <w:r>
        <w:rPr>
          <w:b/>
          <w:bCs/>
        </w:rPr>
        <w:t>no hay vergüenza en pedir ayuda</w:t>
      </w:r>
      <w:r>
        <w:t xml:space="preserve">; es parte del proceso. </w:t>
      </w:r>
    </w:p>
    <w:p w14:paraId="46824850" w14:textId="6121E051" w:rsidR="00450D1D" w:rsidRDefault="00050491">
      <w:r>
        <w:rPr>
          <w:b/>
          <w:bCs/>
        </w:rPr>
        <w:t>3. Toma notas</w:t>
      </w:r>
      <w:r>
        <w:t xml:space="preserve"> durante la llamada. </w:t>
      </w:r>
      <w:r>
        <w:rPr>
          <w:b/>
          <w:bCs/>
        </w:rPr>
        <w:t>Apunta la fecha, el nombre</w:t>
      </w:r>
      <w:r>
        <w:t xml:space="preserve"> del representante y lo que se dijo o prometió. Guarda una carpeta con cualquier carta o correo electrónico de tu gestor. </w:t>
      </w:r>
    </w:p>
    <w:p w14:paraId="46824851" w14:textId="6BA7722B" w:rsidR="00450D1D" w:rsidRDefault="00050491">
      <w:r>
        <w:rPr>
          <w:b/>
          <w:bCs/>
        </w:rPr>
        <w:t>4. Sigue adelante con los siguientes pasos</w:t>
      </w:r>
      <w:r>
        <w:t xml:space="preserve">. Si tu gestor te pide documentos (como nóminas o una carta de dificultad), intenta </w:t>
      </w:r>
      <w:r>
        <w:rPr>
          <w:b/>
          <w:bCs/>
        </w:rPr>
        <w:t>enviarlos rápido</w:t>
      </w:r>
      <w:r>
        <w:t xml:space="preserve"> para evitar retrasos. Mantén el contacto regular: </w:t>
      </w:r>
      <w:r>
        <w:rPr>
          <w:b/>
          <w:bCs/>
        </w:rPr>
        <w:t>mantén la comunicación para</w:t>
      </w:r>
      <w:r>
        <w:t xml:space="preserve"> que sepan que estás trabajando activamente en una solución. </w:t>
      </w:r>
    </w:p>
    <w:p w14:paraId="46824853" w14:textId="02C27810" w:rsidR="00450D1D" w:rsidRDefault="00E83F90">
      <w:r>
        <w:rPr>
          <w:b/>
          <w:bCs/>
        </w:rPr>
        <w:t>5. Mantente alerta y evita estafas. Nunca pagues por adelantado por ayuda hipotecaria</w:t>
      </w:r>
      <w:r w:rsidR="00050491">
        <w:t xml:space="preserve"> : la ayuda legítima para ejecuciones hipotecarias es </w:t>
      </w:r>
      <w:r w:rsidR="00050491">
        <w:rPr>
          <w:b/>
          <w:bCs/>
        </w:rPr>
        <w:t>gratuita</w:t>
      </w:r>
      <w:r w:rsidR="00050491">
        <w:t xml:space="preserve">. Desconfía de cualquiera que garantice </w:t>
      </w:r>
      <w:r w:rsidR="00050491">
        <w:rPr>
          <w:b/>
          <w:bCs/>
        </w:rPr>
        <w:t>"salvar" tu casa a cambio de una tarifa</w:t>
      </w:r>
      <w:r w:rsidR="00050491">
        <w:t xml:space="preserve"> ; </w:t>
      </w:r>
      <w:r w:rsidR="00050491">
        <w:rPr>
          <w:b/>
          <w:bCs/>
        </w:rPr>
        <w:t>en su lugar, trabaja directamente con tu gestor o con un asesor aprobado por HUD</w:t>
      </w:r>
      <w:r w:rsidR="00050491">
        <w:t xml:space="preserve">. </w:t>
      </w:r>
    </w:p>
    <w:p w14:paraId="46824855" w14:textId="62C60BC3" w:rsidR="00450D1D" w:rsidRDefault="00450D1D"/>
    <w:sectPr w:rsidR="00450D1D">
      <w:headerReference w:type="default" r:id="rId10"/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240893" w14:textId="77777777" w:rsidR="006A0009" w:rsidRDefault="006A0009" w:rsidP="00895844">
      <w:pPr>
        <w:spacing w:after="0" w:line="240" w:lineRule="auto"/>
      </w:pPr>
      <w:r>
        <w:separator/>
      </w:r>
    </w:p>
  </w:endnote>
  <w:endnote w:type="continuationSeparator" w:id="0">
    <w:p w14:paraId="319BE734" w14:textId="77777777" w:rsidR="006A0009" w:rsidRDefault="006A0009" w:rsidP="00895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AB940" w14:textId="77777777" w:rsidR="006A0009" w:rsidRDefault="006A0009" w:rsidP="00895844">
      <w:pPr>
        <w:spacing w:after="0" w:line="240" w:lineRule="auto"/>
      </w:pPr>
      <w:r>
        <w:separator/>
      </w:r>
    </w:p>
  </w:footnote>
  <w:footnote w:type="continuationSeparator" w:id="0">
    <w:p w14:paraId="32393407" w14:textId="77777777" w:rsidR="006A0009" w:rsidRDefault="006A0009" w:rsidP="00895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30AA4" w14:textId="588673D5" w:rsidR="00895844" w:rsidRDefault="005219AC" w:rsidP="007615BE">
    <w:pPr>
      <w:pStyle w:val="Header"/>
      <w:jc w:val="center"/>
      <w:rPr>
        <w:noProof/>
      </w:rPr>
    </w:pPr>
    <w:r>
      <w:rPr>
        <w:noProof/>
      </w:rPr>
      <w:drawing>
        <wp:inline distT="0" distB="0" distL="0" distR="0" wp14:anchorId="39168F97" wp14:editId="0DC87C01">
          <wp:extent cx="1121572" cy="869219"/>
          <wp:effectExtent l="0" t="0" r="2540" b="7620"/>
          <wp:docPr id="128622164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221649" name="Picture 128622164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6126" cy="880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FE0D" w14:textId="77777777" w:rsidR="00FB754B" w:rsidRDefault="00FB754B" w:rsidP="007615BE">
    <w:pPr>
      <w:pStyle w:val="Header"/>
      <w:jc w:val="center"/>
    </w:pPr>
  </w:p>
  <w:p w14:paraId="49299F63" w14:textId="77777777" w:rsidR="007615BE" w:rsidRDefault="007615BE" w:rsidP="007615B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82DE3"/>
    <w:multiLevelType w:val="hybridMultilevel"/>
    <w:tmpl w:val="51D0F8A4"/>
    <w:lvl w:ilvl="0" w:tplc="315AB366">
      <w:start w:val="1"/>
      <w:numFmt w:val="bullet"/>
      <w:lvlText w:val="●"/>
      <w:lvlJc w:val="left"/>
      <w:pPr>
        <w:ind w:left="720" w:hanging="360"/>
      </w:pPr>
    </w:lvl>
    <w:lvl w:ilvl="1" w:tplc="F962ACEA">
      <w:start w:val="1"/>
      <w:numFmt w:val="bullet"/>
      <w:lvlText w:val="○"/>
      <w:lvlJc w:val="left"/>
      <w:pPr>
        <w:ind w:left="1440" w:hanging="360"/>
      </w:pPr>
    </w:lvl>
    <w:lvl w:ilvl="2" w:tplc="0ABAD2C6">
      <w:start w:val="1"/>
      <w:numFmt w:val="bullet"/>
      <w:lvlText w:val="■"/>
      <w:lvlJc w:val="left"/>
      <w:pPr>
        <w:ind w:left="2160" w:hanging="360"/>
      </w:pPr>
    </w:lvl>
    <w:lvl w:ilvl="3" w:tplc="90128618">
      <w:start w:val="1"/>
      <w:numFmt w:val="bullet"/>
      <w:lvlText w:val="●"/>
      <w:lvlJc w:val="left"/>
      <w:pPr>
        <w:ind w:left="2880" w:hanging="360"/>
      </w:pPr>
    </w:lvl>
    <w:lvl w:ilvl="4" w:tplc="B662843A">
      <w:start w:val="1"/>
      <w:numFmt w:val="bullet"/>
      <w:lvlText w:val="○"/>
      <w:lvlJc w:val="left"/>
      <w:pPr>
        <w:ind w:left="3600" w:hanging="360"/>
      </w:pPr>
    </w:lvl>
    <w:lvl w:ilvl="5" w:tplc="084A7806">
      <w:start w:val="1"/>
      <w:numFmt w:val="bullet"/>
      <w:lvlText w:val="■"/>
      <w:lvlJc w:val="left"/>
      <w:pPr>
        <w:ind w:left="4320" w:hanging="360"/>
      </w:pPr>
    </w:lvl>
    <w:lvl w:ilvl="6" w:tplc="12C8C022">
      <w:start w:val="1"/>
      <w:numFmt w:val="bullet"/>
      <w:lvlText w:val="●"/>
      <w:lvlJc w:val="left"/>
      <w:pPr>
        <w:ind w:left="5040" w:hanging="360"/>
      </w:pPr>
    </w:lvl>
    <w:lvl w:ilvl="7" w:tplc="72C20A2C">
      <w:start w:val="1"/>
      <w:numFmt w:val="bullet"/>
      <w:lvlText w:val="●"/>
      <w:lvlJc w:val="left"/>
      <w:pPr>
        <w:ind w:left="5760" w:hanging="360"/>
      </w:pPr>
    </w:lvl>
    <w:lvl w:ilvl="8" w:tplc="B0681684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25C3242"/>
    <w:multiLevelType w:val="hybridMultilevel"/>
    <w:tmpl w:val="A4BA1F6E"/>
    <w:lvl w:ilvl="0" w:tplc="06D0C26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86DE5E1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B26587C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0F8230BE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2EE0CC4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6E64516A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CFC2DB58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449EF36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9AADBB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3C35102C"/>
    <w:multiLevelType w:val="hybridMultilevel"/>
    <w:tmpl w:val="1440234A"/>
    <w:lvl w:ilvl="0" w:tplc="3FA85A1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CE6A676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55587E7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4188721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ACACBA9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431639B6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80C8ED3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272C241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871A781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5E5D4F71"/>
    <w:multiLevelType w:val="hybridMultilevel"/>
    <w:tmpl w:val="D780E674"/>
    <w:lvl w:ilvl="0" w:tplc="79B6AB4C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 w:tplc="072A367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B0AC21FA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 w:tplc="CD863F4A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 w:tplc="4ABEC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3B066C0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 w:tplc="72105F42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 w:tplc="C7626E5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2C168DD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num w:numId="1" w16cid:durableId="1451513964">
    <w:abstractNumId w:val="0"/>
    <w:lvlOverride w:ilvl="0">
      <w:startOverride w:val="1"/>
    </w:lvlOverride>
  </w:num>
  <w:num w:numId="2" w16cid:durableId="1693991733">
    <w:abstractNumId w:val="2"/>
  </w:num>
  <w:num w:numId="3" w16cid:durableId="334305443">
    <w:abstractNumId w:val="3"/>
  </w:num>
  <w:num w:numId="4" w16cid:durableId="1587616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D1D"/>
    <w:rsid w:val="00007D04"/>
    <w:rsid w:val="00031EE1"/>
    <w:rsid w:val="00050491"/>
    <w:rsid w:val="000F5E0D"/>
    <w:rsid w:val="000F76D3"/>
    <w:rsid w:val="002D22FF"/>
    <w:rsid w:val="0035486A"/>
    <w:rsid w:val="003550D1"/>
    <w:rsid w:val="00374A4D"/>
    <w:rsid w:val="003F377E"/>
    <w:rsid w:val="00450D1D"/>
    <w:rsid w:val="00480A5F"/>
    <w:rsid w:val="004B4EC8"/>
    <w:rsid w:val="005219AC"/>
    <w:rsid w:val="00530928"/>
    <w:rsid w:val="00566C83"/>
    <w:rsid w:val="005A4675"/>
    <w:rsid w:val="005E288C"/>
    <w:rsid w:val="006470E3"/>
    <w:rsid w:val="00660A26"/>
    <w:rsid w:val="006A0009"/>
    <w:rsid w:val="007615BE"/>
    <w:rsid w:val="0081093A"/>
    <w:rsid w:val="00847ABF"/>
    <w:rsid w:val="00895844"/>
    <w:rsid w:val="008B1905"/>
    <w:rsid w:val="009411BC"/>
    <w:rsid w:val="00943C2B"/>
    <w:rsid w:val="009827EF"/>
    <w:rsid w:val="00992FED"/>
    <w:rsid w:val="00A26CD2"/>
    <w:rsid w:val="00C145D0"/>
    <w:rsid w:val="00C34509"/>
    <w:rsid w:val="00C876FE"/>
    <w:rsid w:val="00DB278C"/>
    <w:rsid w:val="00DC79B9"/>
    <w:rsid w:val="00E51ED3"/>
    <w:rsid w:val="00E83F90"/>
    <w:rsid w:val="00F06C06"/>
    <w:rsid w:val="00F0772C"/>
    <w:rsid w:val="00F7212E"/>
    <w:rsid w:val="00F945D4"/>
    <w:rsid w:val="00FB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24830"/>
  <w15:docId w15:val="{9ADEA581-9A52-49A1-A1D9-2C5289E6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/>
      <w:spacing w:val="5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GridTable4-Accent1">
    <w:name w:val="Grid Table 4 Accent 1"/>
    <w:basedOn w:val="Table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Code">
    <w:name w:val="Code"/>
    <w:basedOn w:val="Normal"/>
    <w:next w:val="Normal"/>
    <w:uiPriority w:val="35"/>
    <w:qFormat/>
    <w:pPr>
      <w:spacing w:before="160"/>
      <w:contextualSpacing/>
    </w:pPr>
    <w:rPr>
      <w:i/>
      <w:iCs/>
      <w:color w:val="40404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17A4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17A4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17A41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9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5844"/>
  </w:style>
  <w:style w:type="paragraph" w:styleId="Footer">
    <w:name w:val="footer"/>
    <w:basedOn w:val="Normal"/>
    <w:link w:val="FooterChar"/>
    <w:uiPriority w:val="99"/>
    <w:unhideWhenUsed/>
    <w:rsid w:val="00895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5844"/>
  </w:style>
  <w:style w:type="character" w:styleId="PlaceholderText">
    <w:name w:val="Placeholder Text"/>
    <w:basedOn w:val="DefaultParagraphFont"/>
    <w:uiPriority w:val="99"/>
    <w:semiHidden/>
    <w:rsid w:val="002D22F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02A97DC32B74C9C174016D20D6522" ma:contentTypeVersion="13" ma:contentTypeDescription="Create a new document." ma:contentTypeScope="" ma:versionID="064074e39b97138f97f67aa5e6109e95">
  <xsd:schema xmlns:xsd="http://www.w3.org/2001/XMLSchema" xmlns:xs="http://www.w3.org/2001/XMLSchema" xmlns:p="http://schemas.microsoft.com/office/2006/metadata/properties" xmlns:ns2="e054e080-0d61-45a9-812f-7f4d4b6eb8bb" xmlns:ns3="d384f001-0e6c-4789-bc52-4a04b8dbdccc" targetNamespace="http://schemas.microsoft.com/office/2006/metadata/properties" ma:root="true" ma:fieldsID="382b61a0ec90e541ff114120511b815b" ns2:_="" ns3:_="">
    <xsd:import namespace="e054e080-0d61-45a9-812f-7f4d4b6eb8bb"/>
    <xsd:import namespace="d384f001-0e6c-4789-bc52-4a04b8dbdc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54e080-0d61-45a9-812f-7f4d4b6eb8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018091a-7909-45c6-bcbc-6c246d27fc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4f001-0e6c-4789-bc52-4a04b8dbdcc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a4c2b21-3b21-4dd8-836a-964d13ab6b3a}" ma:internalName="TaxCatchAll" ma:showField="CatchAllData" ma:web="d384f001-0e6c-4789-bc52-4a04b8dbdc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84f001-0e6c-4789-bc52-4a04b8dbdccc" xsi:nil="true"/>
    <lcf76f155ced4ddcb4097134ff3c332f xmlns="e054e080-0d61-45a9-812f-7f4d4b6eb8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932BCE-AC21-4B32-9E22-F38390238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54e080-0d61-45a9-812f-7f4d4b6eb8bb"/>
    <ds:schemaRef ds:uri="d384f001-0e6c-4789-bc52-4a04b8dbdc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C64BF84-17CE-44DE-BD03-55A5901A13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101805-1CCB-4B80-A237-D9EAE0FF2E97}">
  <ds:schemaRefs>
    <ds:schemaRef ds:uri="http://schemas.microsoft.com/office/2006/metadata/properties"/>
    <ds:schemaRef ds:uri="http://schemas.microsoft.com/office/infopath/2007/PartnerControls"/>
    <ds:schemaRef ds:uri="d384f001-0e6c-4789-bc52-4a04b8dbdccc"/>
    <ds:schemaRef ds:uri="e054e080-0d61-45a9-812f-7f4d4b6eb8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1081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Jason Webb</cp:lastModifiedBy>
  <cp:revision>2</cp:revision>
  <dcterms:created xsi:type="dcterms:W3CDTF">2026-06-16T23:05:00Z</dcterms:created>
  <dcterms:modified xsi:type="dcterms:W3CDTF">2026-06-26T17:47:00Z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0x0101008D302A97DC32B74C9C174016D20D6522</vt:lpwstr>
  </property>
  <property fmtid="{D5CDD505-2E9C-101B-9397-08002B2CF9AE}" pid="3" name="Order">
    <vt:r8>1514900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